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ED" w:rsidRDefault="005F33ED" w:rsidP="005F33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AUDIÊNCIA PÚBLICA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Avaliação do Cumprimento das Metas Fiscais</w:t>
      </w: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º Quadrimestre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INTRODUÇÃO</w:t>
      </w: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presente relatório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 por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objetivo demonstrar o desempenho da execução orçamentária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e financeira no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º quadrimestre de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, assim como avaliar o cumprimento das metas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fiscais previamente estabelecidas para 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Novo Xingu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/RS.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números são originários dos Relatórios Bimestrais e Semestrais, publicados no Mural de</w:t>
      </w: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Publicações Oficiais, site da Prefeitura; </w:t>
      </w:r>
      <w:r>
        <w:rPr>
          <w:rFonts w:ascii="Times New Roman" w:hAnsi="Times New Roman" w:cs="Times New Roman"/>
          <w:color w:val="0000FF"/>
          <w:sz w:val="24"/>
          <w:szCs w:val="24"/>
        </w:rPr>
        <w:t>www.novoxingu.rs.gov.br e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Jornal Folha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Produção, em cumprimento ao disposto na Lei Complem</w:t>
      </w:r>
      <w:r>
        <w:rPr>
          <w:rFonts w:ascii="Times New Roman" w:hAnsi="Times New Roman" w:cs="Times New Roman"/>
          <w:color w:val="000000"/>
          <w:sz w:val="24"/>
          <w:szCs w:val="24"/>
        </w:rPr>
        <w:t>entar nº 101/2000.</w:t>
      </w: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É importante destacar que o município de Novo Xingu, não possui RPPS (Regime Próprio de Previdência Social), pois todos os servidores e pessoas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vinculadas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administração são segurados do RGPS (Regime Geral de Previdência Social) ou seja, INSS.</w:t>
      </w: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RECEITAS E DESPESAS </w:t>
      </w:r>
    </w:p>
    <w:p w:rsid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– NO QUADRIMESTRE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(maio </w:t>
      </w:r>
      <w:r w:rsidR="00A3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agosto)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5F33ED" w:rsidTr="005F33ED">
        <w:tc>
          <w:tcPr>
            <w:tcW w:w="6091" w:type="dxa"/>
          </w:tcPr>
          <w:p w:rsidR="005F33ED" w:rsidRPr="005F33ED" w:rsidRDefault="005F33ED" w:rsidP="005F3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RECEITA TOTAL REALIZADA</w:t>
            </w:r>
          </w:p>
        </w:tc>
        <w:tc>
          <w:tcPr>
            <w:tcW w:w="2403" w:type="dxa"/>
          </w:tcPr>
          <w:p w:rsidR="005F33ED" w:rsidRPr="00A31D6E" w:rsidRDefault="005F33ED" w:rsidP="00A31D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A31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3.916.699,38</w:t>
            </w:r>
          </w:p>
        </w:tc>
      </w:tr>
      <w:tr w:rsidR="00A31D6E" w:rsidTr="005F33ED">
        <w:tc>
          <w:tcPr>
            <w:tcW w:w="6091" w:type="dxa"/>
          </w:tcPr>
          <w:p w:rsidR="00A31D6E" w:rsidRDefault="00A31D6E" w:rsidP="005F3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DESPESA TOTAL LIQUIDADA</w:t>
            </w:r>
          </w:p>
        </w:tc>
        <w:tc>
          <w:tcPr>
            <w:tcW w:w="2403" w:type="dxa"/>
          </w:tcPr>
          <w:p w:rsidR="00A31D6E" w:rsidRPr="00A31D6E" w:rsidRDefault="006C694A" w:rsidP="00A31D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R$ 3.655.839,45</w:t>
            </w:r>
          </w:p>
        </w:tc>
      </w:tr>
      <w:tr w:rsidR="00A31D6E" w:rsidTr="005F33ED">
        <w:tc>
          <w:tcPr>
            <w:tcW w:w="6091" w:type="dxa"/>
          </w:tcPr>
          <w:p w:rsidR="00A31D6E" w:rsidRPr="005F33ED" w:rsidRDefault="00A31D6E" w:rsidP="005F33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DIFERENÇA POSITIVA/NEGATIVA</w:t>
            </w:r>
          </w:p>
        </w:tc>
        <w:tc>
          <w:tcPr>
            <w:tcW w:w="2403" w:type="dxa"/>
          </w:tcPr>
          <w:p w:rsidR="00A31D6E" w:rsidRPr="008941FA" w:rsidRDefault="008941FA" w:rsidP="00A31D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R$    260.859,93</w:t>
            </w:r>
          </w:p>
        </w:tc>
      </w:tr>
    </w:tbl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5F33E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– NO EXERCÍCIO</w:t>
      </w:r>
      <w:r w:rsidR="00A3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(jan</w:t>
      </w:r>
      <w:r w:rsidR="00DC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eiro</w:t>
      </w:r>
      <w:r w:rsidR="00A31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agosto)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A31D6E" w:rsidTr="006E6013">
        <w:tc>
          <w:tcPr>
            <w:tcW w:w="6091" w:type="dxa"/>
          </w:tcPr>
          <w:p w:rsidR="00A31D6E" w:rsidRPr="005F33ED" w:rsidRDefault="00A31D6E" w:rsidP="006E6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RECEITA TOTAL REALIZADA</w:t>
            </w:r>
          </w:p>
        </w:tc>
        <w:tc>
          <w:tcPr>
            <w:tcW w:w="2403" w:type="dxa"/>
          </w:tcPr>
          <w:p w:rsidR="00A31D6E" w:rsidRPr="00A31D6E" w:rsidRDefault="00A31D6E" w:rsidP="00A31D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7.347.428,80</w:t>
            </w:r>
          </w:p>
        </w:tc>
      </w:tr>
      <w:tr w:rsidR="00A31D6E" w:rsidTr="006E6013">
        <w:tc>
          <w:tcPr>
            <w:tcW w:w="6091" w:type="dxa"/>
          </w:tcPr>
          <w:p w:rsidR="00A31D6E" w:rsidRDefault="00A31D6E" w:rsidP="006E6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DESPESA TOTAL LIQUIDADA</w:t>
            </w:r>
          </w:p>
        </w:tc>
        <w:tc>
          <w:tcPr>
            <w:tcW w:w="2403" w:type="dxa"/>
          </w:tcPr>
          <w:p w:rsidR="00A31D6E" w:rsidRPr="00A31D6E" w:rsidRDefault="00D958FD" w:rsidP="006E60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R$ 6.381.147,09</w:t>
            </w:r>
          </w:p>
        </w:tc>
      </w:tr>
      <w:tr w:rsidR="00A31D6E" w:rsidTr="006E6013">
        <w:tc>
          <w:tcPr>
            <w:tcW w:w="6091" w:type="dxa"/>
          </w:tcPr>
          <w:p w:rsidR="00A31D6E" w:rsidRPr="005F33ED" w:rsidRDefault="00A31D6E" w:rsidP="006E6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DIFERENÇA POSITIVA/NEGATIVA</w:t>
            </w:r>
          </w:p>
        </w:tc>
        <w:tc>
          <w:tcPr>
            <w:tcW w:w="2403" w:type="dxa"/>
          </w:tcPr>
          <w:p w:rsidR="00A31D6E" w:rsidRPr="00D958FD" w:rsidRDefault="00D958FD" w:rsidP="00D958F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R$    705.420,78</w:t>
            </w:r>
          </w:p>
        </w:tc>
      </w:tr>
    </w:tbl>
    <w:p w:rsidR="00D958FD" w:rsidRDefault="00D958F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Pr="005F33ED" w:rsidRDefault="00D958F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RESULTADO PRIMÁRIO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58FD" w:rsidRDefault="00D958FD" w:rsidP="00D958FD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8FD" w:rsidRDefault="005F33ED" w:rsidP="00D958FD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color w:val="000000"/>
          <w:sz w:val="24"/>
          <w:szCs w:val="24"/>
        </w:rPr>
        <w:t>O Resultado Primário corresponde à diferença entre receitas e despesas,</w:t>
      </w:r>
      <w:r w:rsid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conforme </w:t>
      </w:r>
      <w:r w:rsidR="00D958F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efinidos a seguir: </w:t>
      </w:r>
    </w:p>
    <w:p w:rsidR="00D958FD" w:rsidRDefault="005F33ED" w:rsidP="00D958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FD">
        <w:rPr>
          <w:rFonts w:ascii="Times New Roman" w:hAnsi="Times New Roman" w:cs="Times New Roman"/>
          <w:b/>
          <w:color w:val="000000"/>
          <w:sz w:val="24"/>
          <w:szCs w:val="24"/>
        </w:rPr>
        <w:t>Receita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: receita orçamentária arrecadada, deduzidas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receitas provenientes de rendimentos de aplicações financeiras, operações de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crédito, amortização de empréstimos, alienação de bens, receitas de privatização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e as receitas decorrentes de cancelamento de restos a pagar.</w:t>
      </w:r>
    </w:p>
    <w:p w:rsidR="00D958FD" w:rsidRDefault="005F33ED" w:rsidP="00D958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Despesa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: despesa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total, deduzidas juros da dívida interna e externa, concessão de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empréstimos, aquisição de títulos de capital já integralizados, alienação de bens e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amortização da dívida </w:t>
      </w:r>
      <w:r w:rsidR="00D958FD" w:rsidRPr="00D958FD">
        <w:rPr>
          <w:rFonts w:ascii="Times New Roman" w:hAnsi="Times New Roman" w:cs="Times New Roman"/>
          <w:color w:val="000000"/>
          <w:sz w:val="24"/>
          <w:szCs w:val="24"/>
        </w:rPr>
        <w:t>interna e externa</w:t>
      </w:r>
      <w:r w:rsidR="00D958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ED" w:rsidRDefault="00D958FD" w:rsidP="00D958FD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quadro </w:t>
      </w:r>
      <w:r>
        <w:rPr>
          <w:rFonts w:ascii="Times New Roman" w:hAnsi="Times New Roman" w:cs="Times New Roman"/>
          <w:color w:val="000000"/>
          <w:sz w:val="24"/>
          <w:szCs w:val="24"/>
        </w:rPr>
        <w:t>a seguir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temos a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demonstração do resultado primário, pela despesa liquidada, no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>º Quadrimestre</w:t>
      </w:r>
      <w:r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e no Exercício de </w:t>
      </w:r>
      <w:r>
        <w:rPr>
          <w:rFonts w:ascii="Times New Roman" w:hAnsi="Times New Roman" w:cs="Times New Roman"/>
          <w:color w:val="000000"/>
          <w:sz w:val="24"/>
          <w:szCs w:val="24"/>
        </w:rPr>
        <w:t>217.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D95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Resultado Primário tem por finalidade demonstrar a</w:t>
      </w:r>
      <w:r w:rsidRPr="00D95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33ED" w:rsidRPr="00D95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capacidade do Município de honrar o pagamento do serviço de sua dívida</w:t>
      </w:r>
      <w:r w:rsidR="005F33ED" w:rsidRPr="00D958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5F33ED">
        <w:rPr>
          <w:rFonts w:ascii="Times New Roman" w:hAnsi="Times New Roman" w:cs="Times New Roman"/>
          <w:color w:val="000000"/>
          <w:sz w:val="24"/>
          <w:szCs w:val="24"/>
        </w:rPr>
        <w:t>Através dele, demonstra-se o grau de autonomia do Município para, utilizando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5F33ED">
        <w:rPr>
          <w:rFonts w:ascii="Times New Roman" w:hAnsi="Times New Roman" w:cs="Times New Roman"/>
          <w:color w:val="000000"/>
          <w:sz w:val="24"/>
          <w:szCs w:val="24"/>
        </w:rPr>
        <w:t>suas receitas próprias e transferências constitucionais e legais, honrar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5F33ED">
        <w:rPr>
          <w:rFonts w:ascii="Times New Roman" w:hAnsi="Times New Roman" w:cs="Times New Roman"/>
          <w:color w:val="000000"/>
          <w:sz w:val="24"/>
          <w:szCs w:val="24"/>
        </w:rPr>
        <w:t>pagamentos de suas despesas correntes e de capital, e ainda gerar poupança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3ED" w:rsidRPr="005F33ED">
        <w:rPr>
          <w:rFonts w:ascii="Times New Roman" w:hAnsi="Times New Roman" w:cs="Times New Roman"/>
          <w:color w:val="000000"/>
          <w:sz w:val="24"/>
          <w:szCs w:val="24"/>
        </w:rPr>
        <w:t>para atender o serviço da dívida.</w:t>
      </w:r>
    </w:p>
    <w:p w:rsidR="00D958FD" w:rsidRPr="005F33ED" w:rsidRDefault="00D958FD" w:rsidP="00D958FD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Default="00D958FD" w:rsidP="00374C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RESULTADO PRIMÁRIO </w:t>
      </w:r>
      <w:r w:rsidR="00374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ATÉ O ENCERRAMENTO DO 2º QUADRIMESTRE</w:t>
      </w:r>
    </w:p>
    <w:p w:rsidR="00374C1E" w:rsidRDefault="00374C1E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506"/>
      </w:tblGrid>
      <w:tr w:rsidR="00374C1E" w:rsidRPr="00374C1E" w:rsidTr="00374C1E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RECEITAS PRIMÁRIAS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ATÉ O 2º QUADRIMESTRE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(+) RECEITAS CORRENTES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7.225.552,80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Rendimento de Aplicação Financeira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-R$             35.216,37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(+) RECEITAS DE CAPITAL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121.875,00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Operações de Crédito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Amortização de Empréstimos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Alienação de Bens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-----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(=) TOTAL DAS RECEITAS PRIMÁRIAS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7.312.211,43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(+) DESPESAS CORRENTES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6.234.412,55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Juros e Encargos da Dívida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-R$             22.461,05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(+) DESPESAS DE CAPITAL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   146.734,54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Concessão de Empréstimos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(-) Amortização da Dívida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-R$           113.449,05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(=) TOTAL DAS DESPESAS PRIMÁRIAS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R$        6.245.236,99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APURAÇÃO DO RESULTADO PRIMÁRIO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(+) </w:t>
            </w: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das Receitas Primárias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R$         7.312.211,43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(-) Total das Despesas Primárias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-R$        6.245.236,99 </w:t>
            </w:r>
          </w:p>
        </w:tc>
      </w:tr>
      <w:tr w:rsidR="00374C1E" w:rsidRPr="00374C1E" w:rsidTr="00374C1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(=) Resultado Primário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1E" w:rsidRPr="00374C1E" w:rsidRDefault="00374C1E" w:rsidP="00374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       1.066.974,44 </w:t>
            </w:r>
          </w:p>
        </w:tc>
      </w:tr>
    </w:tbl>
    <w:p w:rsidR="00374C1E" w:rsidRDefault="00374C1E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C1E" w:rsidRDefault="00374C1E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C1E" w:rsidRDefault="00B9088F" w:rsidP="00B9088F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088F">
        <w:rPr>
          <w:rFonts w:ascii="Times New Roman" w:hAnsi="Times New Roman" w:cs="Times New Roman"/>
          <w:bCs/>
          <w:color w:val="000000"/>
          <w:sz w:val="24"/>
          <w:szCs w:val="24"/>
        </w:rPr>
        <w:t>Através da análise dos dados apresentados pel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tabela acima, observa-se que o RESULTADO PRIMÁRIO apresentado no encerramento do 2º Quadrimestre foi positivo no valor de R$ 1.066.974,44 (um milhão, sessenta e seis mil, novecentos e setenta e quatro reais com quarenta e quatro centavos. Mesmo considerando a existência de empenhos globais e estimados que poderão se confirmar ou não até o encerramento do exercício, </w:t>
      </w:r>
      <w:r w:rsidR="00000009">
        <w:rPr>
          <w:rFonts w:ascii="Times New Roman" w:hAnsi="Times New Roman" w:cs="Times New Roman"/>
          <w:bCs/>
          <w:color w:val="000000"/>
          <w:sz w:val="24"/>
          <w:szCs w:val="24"/>
        </w:rPr>
        <w:t>não se vislumbra a necessidade de limitação de empenhos.</w:t>
      </w:r>
    </w:p>
    <w:p w:rsidR="00000009" w:rsidRPr="005F33ED" w:rsidRDefault="00000009" w:rsidP="000000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RESULTADO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9" w:rsidRDefault="00000009" w:rsidP="00000009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87B" w:rsidRPr="0002724D" w:rsidRDefault="005F33ED" w:rsidP="0002724D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24D">
        <w:rPr>
          <w:rFonts w:ascii="Times New Roman" w:hAnsi="Times New Roman" w:cs="Times New Roman"/>
          <w:sz w:val="24"/>
          <w:szCs w:val="24"/>
        </w:rPr>
        <w:t xml:space="preserve">O resultado nominal corresponde à diferença entre o saldo da </w:t>
      </w:r>
      <w:r w:rsidR="00000009" w:rsidRPr="0002724D">
        <w:rPr>
          <w:rFonts w:ascii="Times New Roman" w:hAnsi="Times New Roman" w:cs="Times New Roman"/>
          <w:sz w:val="24"/>
          <w:szCs w:val="24"/>
        </w:rPr>
        <w:t xml:space="preserve">dívida </w:t>
      </w:r>
      <w:r w:rsidR="0002724D" w:rsidRPr="0002724D">
        <w:rPr>
          <w:rFonts w:ascii="Times New Roman" w:hAnsi="Times New Roman" w:cs="Times New Roman"/>
          <w:sz w:val="24"/>
          <w:szCs w:val="24"/>
        </w:rPr>
        <w:t xml:space="preserve">fiscal líquida em determinado período, isto é, sua evolução. Está análise permite verificar o tocante à necessidade ou da obtenção junto a terceiros para cobrir suas despesas. </w:t>
      </w:r>
    </w:p>
    <w:p w:rsidR="0002724D" w:rsidRPr="0002724D" w:rsidRDefault="0002724D" w:rsidP="0002724D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24D">
        <w:rPr>
          <w:rFonts w:ascii="Times New Roman" w:hAnsi="Times New Roman" w:cs="Times New Roman"/>
          <w:sz w:val="24"/>
          <w:szCs w:val="24"/>
        </w:rPr>
        <w:t>No 2º quadrimestre estaremos fazendo uma análise da variação da dívida fiscal líquida apurada no final do terceiro quadrimestre de 2016, primeiro quadrimestre de 2017 e segundo quadrimestre de 2017.</w:t>
      </w:r>
    </w:p>
    <w:p w:rsidR="0002724D" w:rsidRDefault="0002724D" w:rsidP="0002724D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31F" w:rsidRDefault="0093531F" w:rsidP="005F33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hd w:val="clear" w:color="auto" w:fill="FFFFFF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02724D" w:rsidRPr="0002724D" w:rsidTr="0002724D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24D" w:rsidRPr="0002724D" w:rsidRDefault="0002724D" w:rsidP="0002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DÍVIDA FISCAL LÍQUIDA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SALDO</w:t>
            </w:r>
          </w:p>
        </w:tc>
      </w:tr>
      <w:tr w:rsidR="0002724D" w:rsidRPr="0002724D" w:rsidTr="0002724D">
        <w:trPr>
          <w:trHeight w:val="6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31 Dez 2016 </w:t>
            </w:r>
            <w:proofErr w:type="gramStart"/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 30 Abr 2017 (B)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54" w:rsidRDefault="0002724D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 31 Ago 2017</w:t>
            </w:r>
          </w:p>
          <w:p w:rsidR="0002724D" w:rsidRPr="0002724D" w:rsidRDefault="0002724D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(C)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DÍVIDA CONSOLIDADA (I)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</w:t>
            </w: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49.104,53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904.501,69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843.432,68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DEDUÇÕES (II)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843.248,87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1.109.940,67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Disponibilidade de Caixa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843.248,87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1.109.940,67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Disponibilidade de Caixa Bruta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</w:t>
            </w: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230.375,81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1.112.359,80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1.259.617,33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(-) Restos a Pagar Processados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594.978,97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269.110,93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149.676,66 </w:t>
            </w:r>
          </w:p>
        </w:tc>
      </w:tr>
      <w:tr w:rsidR="0002724D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DÍVIDA CONS. LÍQUIDA</w:t>
            </w:r>
          </w:p>
          <w:p w:rsidR="0002724D" w:rsidRPr="0002724D" w:rsidRDefault="0002724D" w:rsidP="0002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Start"/>
            <w:r w:rsidR="00781F54"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III</w:t>
            </w:r>
            <w:r w:rsidR="0078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=</w:t>
            </w:r>
            <w:proofErr w:type="gramEnd"/>
            <w:r w:rsidR="0078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(I-II)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02724D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49.104,53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02724D"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R$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724D"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61.252,82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4D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-----------</w:t>
            </w:r>
          </w:p>
        </w:tc>
      </w:tr>
      <w:tr w:rsidR="00781F54" w:rsidRPr="0002724D" w:rsidTr="00781F54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RECEITAS DE PRIVATIZAÇÕES (IV)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                 - 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-----------</w:t>
            </w:r>
          </w:p>
        </w:tc>
      </w:tr>
      <w:tr w:rsidR="00781F54" w:rsidRPr="0002724D" w:rsidTr="00781F54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PASSIVOS RECONHECIDOS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-----------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   883.456,90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R$     843.432,69 </w:t>
            </w:r>
          </w:p>
        </w:tc>
      </w:tr>
      <w:tr w:rsidR="00781F54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DÍVIDA FISCAL LÍQUIDA (VI) (III + IV - 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49.104,53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-R$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822.204,08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-R$     843.432,69 </w:t>
            </w:r>
          </w:p>
        </w:tc>
      </w:tr>
      <w:tr w:rsidR="00781F54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81F54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81F54" w:rsidRPr="0002724D" w:rsidTr="0002724D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RESULTAD</w:t>
            </w:r>
            <w:bookmarkStart w:id="0" w:name="_GoBack"/>
            <w:bookmarkEnd w:id="0"/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 NOMINAL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PERÍODO DE REFERÊNCIA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81F54" w:rsidRPr="0002724D" w:rsidTr="0002724D">
        <w:trPr>
          <w:trHeight w:val="51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54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 Quadrimestre </w:t>
            </w:r>
          </w:p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(C-B)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54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Jan a Ago 2017 </w:t>
            </w:r>
          </w:p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(C-A)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81F54" w:rsidRPr="0002724D" w:rsidTr="0002724D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-R$            21.228,61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7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-R$          892.537,22 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54" w:rsidRPr="0002724D" w:rsidRDefault="00781F54" w:rsidP="00781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2724D" w:rsidRDefault="0002724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02724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DESPESA COM MANUTENÇÃO E DESENVOLVIMENTO DO ENSINO</w:t>
      </w:r>
    </w:p>
    <w:p w:rsidR="000E5F5A" w:rsidRDefault="000E5F5A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02724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– Cumprimento do Índice Constitucional</w:t>
      </w:r>
    </w:p>
    <w:p w:rsidR="000E5F5A" w:rsidRDefault="000E5F5A" w:rsidP="000E5F5A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Pr="005F33ED" w:rsidRDefault="005F33ED" w:rsidP="000E5F5A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As despesas com Manutenção e Desenvolvimento do Ensino totalizaram, até o 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Quadrimestre de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somaram o montante de R$ 2.</w:t>
      </w:r>
      <w:r w:rsidR="000E5F5A">
        <w:rPr>
          <w:rFonts w:ascii="Times New Roman" w:hAnsi="Times New Roman" w:cs="Times New Roman"/>
          <w:color w:val="000000"/>
          <w:sz w:val="24"/>
          <w:szCs w:val="24"/>
        </w:rPr>
        <w:t>110.684,53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, correspondendo a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F5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5F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3% da Receita Líquida sobre Impostos e Transferências, </w:t>
      </w:r>
      <w:r w:rsidR="0002724D" w:rsidRPr="005F33ED">
        <w:rPr>
          <w:rFonts w:ascii="Times New Roman" w:hAnsi="Times New Roman" w:cs="Times New Roman"/>
          <w:color w:val="000000"/>
          <w:sz w:val="24"/>
          <w:szCs w:val="24"/>
        </w:rPr>
        <w:t>cumprindo,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portanto, o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mínimo constitucional que é de 25 %.</w:t>
      </w:r>
      <w:r w:rsidRPr="005F33ED">
        <w:rPr>
          <w:rFonts w:ascii="Times New Roman" w:hAnsi="Times New Roman" w:cs="Times New Roman"/>
          <w:b/>
          <w:bCs/>
          <w:color w:val="FFFFFF"/>
          <w:sz w:val="24"/>
          <w:szCs w:val="24"/>
        </w:rPr>
        <w:t>mil reais</w:t>
      </w:r>
    </w:p>
    <w:p w:rsidR="0002724D" w:rsidRDefault="0002724D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F5A" w:rsidRDefault="000E5F5A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F5A" w:rsidRDefault="000E5F5A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F5A" w:rsidRDefault="000E5F5A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DESPESA COM AÇÕES E SERVIÇOS DE SAÚDE</w:t>
      </w:r>
    </w:p>
    <w:p w:rsidR="000E5F5A" w:rsidRDefault="000E5F5A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3ED" w:rsidRPr="005F33ED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.1 - Cumprimento do Índice Constitucional</w:t>
      </w:r>
    </w:p>
    <w:p w:rsidR="000E5F5A" w:rsidRDefault="000E5F5A" w:rsidP="00027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Pr="005F33ED" w:rsidRDefault="005F33ED" w:rsidP="000E5F5A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Os gastos com Saúde 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no encerramento d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2º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Quadrimestre de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somaram o montante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de R$ 1.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301.764,24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que corresponde a 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% da Receita Líquida sobre Impostos e</w:t>
      </w:r>
      <w:r w:rsidR="0002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Transferências, </w:t>
      </w:r>
      <w:r w:rsidR="0002724D" w:rsidRPr="005F33ED">
        <w:rPr>
          <w:rFonts w:ascii="Times New Roman" w:hAnsi="Times New Roman" w:cs="Times New Roman"/>
          <w:color w:val="000000"/>
          <w:sz w:val="24"/>
          <w:szCs w:val="24"/>
        </w:rPr>
        <w:t>cumprindo,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portanto, o limite constitucional, que é de 15%.</w:t>
      </w:r>
    </w:p>
    <w:p w:rsidR="00781F54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781F54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5F33ED" w:rsidRPr="005F33ED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F33ED"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CONCLUSÃO</w:t>
      </w:r>
    </w:p>
    <w:p w:rsidR="00781F54" w:rsidRDefault="00781F54" w:rsidP="005F33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Default="005F33ED" w:rsidP="00781F54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O Resultado Primário registrou um SUPERÁVITT de </w:t>
      </w:r>
      <w:r w:rsidR="0078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</w:t>
      </w:r>
      <w:r w:rsidR="00781F54" w:rsidRPr="0037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1.066.974,</w:t>
      </w:r>
      <w:r w:rsidR="00781F54" w:rsidRPr="0037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44 </w:t>
      </w:r>
      <w:r w:rsidR="00781F54" w:rsidRPr="00781F54">
        <w:rPr>
          <w:rFonts w:ascii="Times New Roman" w:hAnsi="Times New Roman" w:cs="Times New Roman"/>
          <w:bCs/>
          <w:color w:val="000000"/>
          <w:sz w:val="24"/>
          <w:szCs w:val="24"/>
        </w:rPr>
        <w:t>até</w:t>
      </w:r>
      <w:r w:rsidRPr="0078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o final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º Quadrimestre de 2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>017. Assim sendo, pode-se concluir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 xml:space="preserve"> que o município </w:t>
      </w:r>
      <w:r w:rsidR="00781F54" w:rsidRPr="005F33ED">
        <w:rPr>
          <w:rFonts w:ascii="Times New Roman" w:hAnsi="Times New Roman" w:cs="Times New Roman"/>
          <w:color w:val="000000"/>
          <w:sz w:val="24"/>
          <w:szCs w:val="24"/>
        </w:rPr>
        <w:t>se encontra</w:t>
      </w:r>
      <w:r w:rsidR="00781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ED">
        <w:rPr>
          <w:rFonts w:ascii="Times New Roman" w:hAnsi="Times New Roman" w:cs="Times New Roman"/>
          <w:color w:val="000000"/>
          <w:sz w:val="24"/>
          <w:szCs w:val="24"/>
        </w:rPr>
        <w:t>com a saúde financeira controlada e não havendo necessidade de emissão de alerta.</w:t>
      </w:r>
    </w:p>
    <w:p w:rsidR="00781F54" w:rsidRPr="005F33ED" w:rsidRDefault="00781F54" w:rsidP="00781F54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5F33ED" w:rsidRPr="005F33ED" w:rsidRDefault="005F33ED" w:rsidP="00781F54">
      <w:pPr>
        <w:autoSpaceDE w:val="0"/>
        <w:autoSpaceDN w:val="0"/>
        <w:adjustRightInd w:val="0"/>
        <w:spacing w:after="0" w:line="276" w:lineRule="auto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 XINGU</w:t>
      </w:r>
      <w:r w:rsidR="00781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AOS VINTE E OITO DIAS DO MÊS DE SETEMBRO DE 2017</w:t>
      </w:r>
      <w:r w:rsidRPr="005F3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760D" w:rsidRDefault="001C3A7E" w:rsidP="005F33E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F54" w:rsidRDefault="00781F54" w:rsidP="005F33ED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F54" w:rsidRDefault="00781F54" w:rsidP="00781F5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JAIME EDSSON MARTINI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IVAN ZANDONÁ</w:t>
      </w:r>
    </w:p>
    <w:p w:rsidR="00781F54" w:rsidRDefault="00781F54" w:rsidP="00781F5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Contador CRC/RS 60.409</w:t>
      </w:r>
    </w:p>
    <w:p w:rsidR="00781F54" w:rsidRPr="005F33ED" w:rsidRDefault="00781F54" w:rsidP="005F33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1F54" w:rsidRPr="005F33ED" w:rsidSect="005F33ED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02B1"/>
    <w:multiLevelType w:val="hybridMultilevel"/>
    <w:tmpl w:val="39EC606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ED"/>
    <w:rsid w:val="00000009"/>
    <w:rsid w:val="0002724D"/>
    <w:rsid w:val="000E5F5A"/>
    <w:rsid w:val="001150BE"/>
    <w:rsid w:val="00122A66"/>
    <w:rsid w:val="001C3A7E"/>
    <w:rsid w:val="002C236E"/>
    <w:rsid w:val="00374C1E"/>
    <w:rsid w:val="004C6463"/>
    <w:rsid w:val="005F33ED"/>
    <w:rsid w:val="006C694A"/>
    <w:rsid w:val="00781F54"/>
    <w:rsid w:val="008941FA"/>
    <w:rsid w:val="0093531F"/>
    <w:rsid w:val="00A31D6E"/>
    <w:rsid w:val="00B9088F"/>
    <w:rsid w:val="00C8287B"/>
    <w:rsid w:val="00D958FD"/>
    <w:rsid w:val="00D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AEB6-7FE4-46DA-A6EF-471C01A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3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F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ZANDONÁ</dc:creator>
  <cp:keywords/>
  <dc:description/>
  <cp:lastModifiedBy>IVAN ZANDONÁ</cp:lastModifiedBy>
  <cp:revision>3</cp:revision>
  <cp:lastPrinted>2017-09-28T18:25:00Z</cp:lastPrinted>
  <dcterms:created xsi:type="dcterms:W3CDTF">2017-09-27T18:03:00Z</dcterms:created>
  <dcterms:modified xsi:type="dcterms:W3CDTF">2017-09-28T18:29:00Z</dcterms:modified>
</cp:coreProperties>
</file>